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88C" w:rsidRDefault="0093488C" w:rsidP="0093488C">
      <w:pPr>
        <w:jc w:val="center"/>
        <w:rPr>
          <w:u w:val="single"/>
        </w:rPr>
      </w:pPr>
      <w:r>
        <w:rPr>
          <w:u w:val="single"/>
        </w:rPr>
        <w:t>G</w:t>
      </w:r>
      <w:r w:rsidR="00014EFB">
        <w:rPr>
          <w:u w:val="single"/>
        </w:rPr>
        <w:t xml:space="preserve">reat Western Medical Practice- </w:t>
      </w:r>
      <w:r>
        <w:rPr>
          <w:u w:val="single"/>
        </w:rPr>
        <w:t xml:space="preserve">Private </w:t>
      </w:r>
      <w:r w:rsidR="00014EFB">
        <w:rPr>
          <w:u w:val="single"/>
        </w:rPr>
        <w:t>Work P</w:t>
      </w:r>
      <w:r>
        <w:rPr>
          <w:u w:val="single"/>
        </w:rPr>
        <w:t>olicy</w:t>
      </w:r>
    </w:p>
    <w:p w:rsidR="00D45B23" w:rsidRDefault="00D45B23" w:rsidP="00B91886">
      <w:r>
        <w:t xml:space="preserve">It is recognised there is an increasing number of patients accessing private healthcare. </w:t>
      </w:r>
    </w:p>
    <w:p w:rsidR="00014EFB" w:rsidRDefault="00B91886" w:rsidP="00983D36">
      <w:r>
        <w:t>This document outlines t</w:t>
      </w:r>
      <w:r w:rsidR="00014EFB">
        <w:t>he practice policy regarding</w:t>
      </w:r>
      <w:r>
        <w:t xml:space="preserve"> handling of private work, including referrals to and from the private sector, as well as correspondence following consultations in the private sector. </w:t>
      </w:r>
    </w:p>
    <w:p w:rsidR="00B91886" w:rsidRDefault="00B91886" w:rsidP="00983D36">
      <w:r>
        <w:t xml:space="preserve">The aim is to ensure clarity and consistency in managing private sector involvement while maintaining </w:t>
      </w:r>
      <w:r w:rsidR="0093488C">
        <w:t xml:space="preserve">fair and equal use of NHS services across patient population in </w:t>
      </w:r>
      <w:r>
        <w:t>alignment with NHS Grampian guidance.</w:t>
      </w:r>
    </w:p>
    <w:p w:rsidR="008E37CF" w:rsidRDefault="008E37CF" w:rsidP="00983D36">
      <w:r>
        <w:t xml:space="preserve">The practice acknowledges using </w:t>
      </w:r>
      <w:r w:rsidR="00404D94">
        <w:t xml:space="preserve">the </w:t>
      </w:r>
      <w:r>
        <w:t xml:space="preserve">private </w:t>
      </w:r>
      <w:r w:rsidR="003C5BFC">
        <w:t xml:space="preserve">sector </w:t>
      </w:r>
      <w:r w:rsidR="00404D94">
        <w:t>can free up NHS resources</w:t>
      </w:r>
      <w:r>
        <w:t xml:space="preserve">. </w:t>
      </w:r>
    </w:p>
    <w:p w:rsidR="008E37CF" w:rsidRDefault="003C5BFC" w:rsidP="00983D36">
      <w:r>
        <w:t>The f</w:t>
      </w:r>
      <w:r w:rsidR="008E37CF">
        <w:t>ollowing policy has been agreed by management and</w:t>
      </w:r>
      <w:r w:rsidR="001711A7">
        <w:t xml:space="preserve"> staff at the practice, a</w:t>
      </w:r>
      <w:r w:rsidR="00F90E1C">
        <w:t>d</w:t>
      </w:r>
      <w:r w:rsidR="00002BE3">
        <w:t>hering to NHS Grampian guidance</w:t>
      </w:r>
    </w:p>
    <w:p w:rsidR="00A00DEE" w:rsidRDefault="00A00DEE" w:rsidP="00983D36"/>
    <w:p w:rsidR="001711A7" w:rsidRPr="00B91886" w:rsidRDefault="001711A7" w:rsidP="00B91886">
      <w:pPr>
        <w:rPr>
          <w:u w:val="single"/>
        </w:rPr>
      </w:pPr>
      <w:r w:rsidRPr="00B91886">
        <w:rPr>
          <w:u w:val="single"/>
        </w:rPr>
        <w:t>Private referrals</w:t>
      </w:r>
    </w:p>
    <w:p w:rsidR="00014EFB" w:rsidRDefault="003C5BFC" w:rsidP="00983D36">
      <w:r>
        <w:t xml:space="preserve">Certain private services permit self-referral, while others may require a clinician’s referral. If you are using health insurance, please confirm the requirements with your insurance provider. </w:t>
      </w:r>
    </w:p>
    <w:p w:rsidR="00D45B23" w:rsidRDefault="00D45B23" w:rsidP="00983D36">
      <w:r>
        <w:t xml:space="preserve">Private referrals </w:t>
      </w:r>
      <w:r w:rsidR="00014EFB">
        <w:t xml:space="preserve">can be </w:t>
      </w:r>
      <w:r w:rsidR="003C5BFC">
        <w:t>arranged at the patients request</w:t>
      </w:r>
      <w:r w:rsidR="00002BE3">
        <w:t xml:space="preserve"> following a consultation</w:t>
      </w:r>
      <w:r w:rsidR="001711A7">
        <w:t xml:space="preserve">. </w:t>
      </w:r>
      <w:r w:rsidR="003C5BFC">
        <w:t>The practice cannot issue private referrals for conditions that have not been discussed with a clinician.</w:t>
      </w:r>
      <w:r w:rsidR="00002BE3">
        <w:t xml:space="preserve"> </w:t>
      </w:r>
    </w:p>
    <w:p w:rsidR="00002BE3" w:rsidRDefault="00142D7E" w:rsidP="00983D36">
      <w:r>
        <w:t xml:space="preserve">The practice </w:t>
      </w:r>
      <w:r w:rsidR="00C04CCB">
        <w:t>will remain impartial and cannot</w:t>
      </w:r>
      <w:r>
        <w:t xml:space="preserve"> provide recommendations for private providers; </w:t>
      </w:r>
      <w:r w:rsidR="003C5BFC">
        <w:t>patients are</w:t>
      </w:r>
      <w:r>
        <w:t xml:space="preserve"> responsible for specifying the referral destination</w:t>
      </w:r>
      <w:r w:rsidR="00D45B23">
        <w:t xml:space="preserve">. </w:t>
      </w:r>
    </w:p>
    <w:p w:rsidR="001711A7" w:rsidRDefault="00002BE3" w:rsidP="00983D36">
      <w:r>
        <w:t>There will be n</w:t>
      </w:r>
      <w:r w:rsidR="001711A7">
        <w:t>o charge for private referral</w:t>
      </w:r>
      <w:r>
        <w:t>s</w:t>
      </w:r>
      <w:r w:rsidR="001711A7">
        <w:t xml:space="preserve">. </w:t>
      </w:r>
    </w:p>
    <w:p w:rsidR="00FA73FA" w:rsidRDefault="001711A7" w:rsidP="00404ACB">
      <w:r>
        <w:t xml:space="preserve">Patient </w:t>
      </w:r>
      <w:r w:rsidR="00D45B23">
        <w:t xml:space="preserve">requesting private referral will be made aware of this policy and accepting of its </w:t>
      </w:r>
      <w:r w:rsidR="00142D7E">
        <w:t>terms</w:t>
      </w:r>
      <w:r w:rsidR="00D45B23">
        <w:t xml:space="preserve">. </w:t>
      </w:r>
      <w:r>
        <w:t xml:space="preserve"> </w:t>
      </w:r>
    </w:p>
    <w:p w:rsidR="00D42668" w:rsidRPr="00987DBE" w:rsidRDefault="00D42668" w:rsidP="00404ACB"/>
    <w:p w:rsidR="0093488C" w:rsidRPr="0093488C" w:rsidRDefault="0093488C" w:rsidP="00404ACB">
      <w:pPr>
        <w:rPr>
          <w:u w:val="single"/>
        </w:rPr>
      </w:pPr>
      <w:r w:rsidRPr="0093488C">
        <w:rPr>
          <w:u w:val="single"/>
        </w:rPr>
        <w:t>Following private consultation</w:t>
      </w:r>
    </w:p>
    <w:p w:rsidR="0093488C" w:rsidRDefault="0093488C" w:rsidP="0093488C">
      <w:r>
        <w:t xml:space="preserve">To ensure your NHS records remain accurate, we would encourage all private providers to generate a full clinical report which can be submitted to the practice electronically via </w:t>
      </w:r>
      <w:hyperlink r:id="rId5" w:history="1">
        <w:r w:rsidRPr="00C32001">
          <w:rPr>
            <w:rStyle w:val="Hyperlink"/>
          </w:rPr>
          <w:t>gram.greatwesternclinical@nhs.scot</w:t>
        </w:r>
      </w:hyperlink>
      <w:r>
        <w:t xml:space="preserve"> . Upon receipt of this report we will upda</w:t>
      </w:r>
      <w:r w:rsidR="00E13BF0">
        <w:t>te your NHS records.</w:t>
      </w:r>
      <w:r>
        <w:t xml:space="preserve"> </w:t>
      </w:r>
    </w:p>
    <w:p w:rsidR="000560FE" w:rsidRDefault="00142D7E" w:rsidP="0093488C">
      <w:r>
        <w:t>For any urgent matters requiring NHS input, the private provider must conduct a telephone handover with our on-call duty doctor. All other communications will be managed routinely</w:t>
      </w:r>
      <w:r w:rsidR="00D42668">
        <w:t>.</w:t>
      </w:r>
      <w:r w:rsidR="000560FE">
        <w:t xml:space="preserve"> </w:t>
      </w:r>
    </w:p>
    <w:p w:rsidR="00D42668" w:rsidRDefault="00D42668" w:rsidP="0093488C"/>
    <w:p w:rsidR="0093488C" w:rsidRDefault="0093488C" w:rsidP="0093488C">
      <w:pPr>
        <w:rPr>
          <w:u w:val="single"/>
        </w:rPr>
      </w:pPr>
      <w:r>
        <w:rPr>
          <w:u w:val="single"/>
        </w:rPr>
        <w:t xml:space="preserve">Recommendations following private consultations. </w:t>
      </w:r>
    </w:p>
    <w:p w:rsidR="00142D7E" w:rsidRDefault="00142D7E" w:rsidP="0093488C">
      <w:r>
        <w:t xml:space="preserve">Following your private consultation, </w:t>
      </w:r>
      <w:r w:rsidR="003C5BFC">
        <w:t>recommendations</w:t>
      </w:r>
      <w:r>
        <w:t xml:space="preserve"> for further investigations such as blood tests, scans or referral, may be made. It is expected that these recommendations are pursued within the private sector. </w:t>
      </w:r>
    </w:p>
    <w:p w:rsidR="000560FE" w:rsidRDefault="00142D7E" w:rsidP="0093488C">
      <w:r>
        <w:t xml:space="preserve">Reports from private </w:t>
      </w:r>
      <w:r w:rsidR="003C5BFC">
        <w:t>consultations</w:t>
      </w:r>
      <w:r>
        <w:t xml:space="preserve"> will be added to your NHS GP records. The practice does not routinely act on recommendations from private consultations. If you wish to transition your care to the NHS, you will need to book an appointment with a clinician. </w:t>
      </w:r>
      <w:r w:rsidR="002E5C3A">
        <w:t xml:space="preserve"> </w:t>
      </w:r>
    </w:p>
    <w:p w:rsidR="001578C1" w:rsidRDefault="001578C1" w:rsidP="0093488C"/>
    <w:p w:rsidR="00D357C7" w:rsidRPr="00B91886" w:rsidRDefault="00002BE3" w:rsidP="00B91886">
      <w:pPr>
        <w:rPr>
          <w:u w:val="single"/>
        </w:rPr>
      </w:pPr>
      <w:r w:rsidRPr="00B91886">
        <w:rPr>
          <w:u w:val="single"/>
        </w:rPr>
        <w:lastRenderedPageBreak/>
        <w:t>Private Prescriptions</w:t>
      </w:r>
    </w:p>
    <w:p w:rsidR="00681E52" w:rsidRDefault="004E01AA" w:rsidP="00B91886">
      <w:r>
        <w:t xml:space="preserve"> </w:t>
      </w:r>
      <w:r w:rsidR="00A73535">
        <w:t>NHS Grampian Guidance</w:t>
      </w:r>
      <w:r w:rsidR="00C04CCB">
        <w:t xml:space="preserve"> states</w:t>
      </w:r>
      <w:r w:rsidR="00A73535">
        <w:t>:</w:t>
      </w:r>
    </w:p>
    <w:p w:rsidR="00A73535" w:rsidRDefault="004E01AA" w:rsidP="00681E52">
      <w:pPr>
        <w:pStyle w:val="ListParagraph"/>
        <w:numPr>
          <w:ilvl w:val="0"/>
          <w:numId w:val="1"/>
        </w:numPr>
      </w:pPr>
      <w:r>
        <w:t>‘NHS clinicians are not obligated to accept the recommendations (and therefore assume clinical responsibility) made to prescribe treatment by private practitioners (at the requested of the prescriber or patient)</w:t>
      </w:r>
      <w:r w:rsidR="001763DF">
        <w:t>.</w:t>
      </w:r>
      <w:r w:rsidR="00E6264A">
        <w:t xml:space="preserve"> </w:t>
      </w:r>
    </w:p>
    <w:p w:rsidR="001763DF" w:rsidRDefault="00E6264A" w:rsidP="00681E52">
      <w:pPr>
        <w:pStyle w:val="ListParagraph"/>
        <w:numPr>
          <w:ilvl w:val="0"/>
          <w:numId w:val="1"/>
        </w:numPr>
      </w:pPr>
      <w:r>
        <w:t xml:space="preserve">‘To assess your clinical need for the treatment including the reasons for the proposed medication, your GP must have received a full clinical report from the private practitioner ‘ </w:t>
      </w:r>
    </w:p>
    <w:p w:rsidR="00681E52" w:rsidRDefault="00A73535" w:rsidP="00A73535">
      <w:pPr>
        <w:pStyle w:val="ListParagraph"/>
        <w:numPr>
          <w:ilvl w:val="0"/>
          <w:numId w:val="1"/>
        </w:numPr>
      </w:pPr>
      <w:r>
        <w:t>‘</w:t>
      </w:r>
      <w:r w:rsidR="00E13BF0">
        <w:t>Where a request</w:t>
      </w:r>
      <w:r w:rsidR="00681E52">
        <w:t xml:space="preserve"> is made for an acute episode of care, which has been assessed by a private provider, it should be expected that all care and associated monitoring will be undertaken by the assessing clinician / service. NHS prescri</w:t>
      </w:r>
      <w:r>
        <w:t>bing should not be undertaken.’</w:t>
      </w:r>
    </w:p>
    <w:p w:rsidR="00002BE3" w:rsidRPr="00A73535" w:rsidRDefault="00002BE3" w:rsidP="00681E52">
      <w:r w:rsidRPr="00A73535">
        <w:t>Acute prescription</w:t>
      </w:r>
      <w:r w:rsidR="00C04CCB">
        <w:t>s</w:t>
      </w:r>
    </w:p>
    <w:p w:rsidR="00E6264A" w:rsidRDefault="00E6264A" w:rsidP="00681E52">
      <w:pPr>
        <w:pStyle w:val="ListParagraph"/>
        <w:numPr>
          <w:ilvl w:val="0"/>
          <w:numId w:val="1"/>
        </w:numPr>
      </w:pPr>
      <w:r>
        <w:t xml:space="preserve">The practice </w:t>
      </w:r>
      <w:r w:rsidR="00681E52">
        <w:t>is unable to</w:t>
      </w:r>
      <w:r>
        <w:t xml:space="preserve"> take responsibili</w:t>
      </w:r>
      <w:r w:rsidR="00A73535">
        <w:t>ty for acute prescriptions</w:t>
      </w:r>
      <w:r w:rsidR="00E13BF0">
        <w:t xml:space="preserve"> requests from the private sector</w:t>
      </w:r>
      <w:r w:rsidR="00A73535">
        <w:t xml:space="preserve"> (for example,</w:t>
      </w:r>
      <w:r>
        <w:t xml:space="preserve"> antibiotics for an infection). </w:t>
      </w:r>
    </w:p>
    <w:p w:rsidR="00002BE3" w:rsidRPr="00A73535" w:rsidRDefault="00D357C7" w:rsidP="00681E52">
      <w:r w:rsidRPr="00A73535">
        <w:t>Repeat</w:t>
      </w:r>
      <w:r w:rsidR="001763DF" w:rsidRPr="00A73535">
        <w:t xml:space="preserve"> / Long-term</w:t>
      </w:r>
      <w:r w:rsidRPr="00A73535">
        <w:t xml:space="preserve"> prescriptions</w:t>
      </w:r>
    </w:p>
    <w:p w:rsidR="00C47203" w:rsidRDefault="00C47203" w:rsidP="00681E52">
      <w:pPr>
        <w:pStyle w:val="ListParagraph"/>
        <w:numPr>
          <w:ilvl w:val="0"/>
          <w:numId w:val="1"/>
        </w:numPr>
      </w:pPr>
      <w:r>
        <w:t>T</w:t>
      </w:r>
      <w:r w:rsidR="00A73535">
        <w:t>he practice may</w:t>
      </w:r>
      <w:r>
        <w:t xml:space="preserve"> </w:t>
      </w:r>
      <w:r w:rsidR="00FA73FA">
        <w:t xml:space="preserve">agree to take over </w:t>
      </w:r>
      <w:r w:rsidR="004E01AA">
        <w:t xml:space="preserve">clinical reasonability </w:t>
      </w:r>
      <w:r w:rsidR="00FA73FA">
        <w:t>and</w:t>
      </w:r>
      <w:r w:rsidR="00A73535">
        <w:t xml:space="preserve"> provide</w:t>
      </w:r>
      <w:r w:rsidR="00FA73FA">
        <w:t xml:space="preserve"> </w:t>
      </w:r>
      <w:r>
        <w:t xml:space="preserve">NHS </w:t>
      </w:r>
      <w:r w:rsidR="00A73535">
        <w:t>prescriptions for</w:t>
      </w:r>
      <w:r w:rsidR="00FA73FA">
        <w:t xml:space="preserve"> long-term </w:t>
      </w:r>
      <w:r w:rsidR="00A73535">
        <w:t>conditions if the following criteria are met:</w:t>
      </w:r>
      <w:r>
        <w:t xml:space="preserve"> </w:t>
      </w:r>
    </w:p>
    <w:p w:rsidR="00E13BF0" w:rsidRDefault="00E13BF0" w:rsidP="00A73535">
      <w:pPr>
        <w:pStyle w:val="ListParagraph"/>
        <w:numPr>
          <w:ilvl w:val="1"/>
          <w:numId w:val="1"/>
        </w:numPr>
      </w:pPr>
      <w:r>
        <w:t xml:space="preserve">The practice has received a full clinical report from the private provider. </w:t>
      </w:r>
    </w:p>
    <w:p w:rsidR="001711A7" w:rsidRDefault="00A73535" w:rsidP="00A73535">
      <w:pPr>
        <w:pStyle w:val="ListParagraph"/>
        <w:numPr>
          <w:ilvl w:val="1"/>
          <w:numId w:val="1"/>
        </w:numPr>
      </w:pPr>
      <w:r>
        <w:t>The patient</w:t>
      </w:r>
      <w:r w:rsidR="00C47203">
        <w:t xml:space="preserve"> is </w:t>
      </w:r>
      <w:r w:rsidR="004E01AA">
        <w:t xml:space="preserve">established and </w:t>
      </w:r>
      <w:r w:rsidR="00C47203">
        <w:t xml:space="preserve">stable </w:t>
      </w:r>
      <w:r w:rsidR="004E01AA">
        <w:t xml:space="preserve">on the </w:t>
      </w:r>
      <w:r w:rsidR="00987DBE">
        <w:t>medication for at least two</w:t>
      </w:r>
      <w:r w:rsidR="00C47203">
        <w:t xml:space="preserve"> month</w:t>
      </w:r>
      <w:r w:rsidR="00987DBE">
        <w:t>s</w:t>
      </w:r>
      <w:r w:rsidR="00C47203">
        <w:t>.</w:t>
      </w:r>
    </w:p>
    <w:p w:rsidR="00C47203" w:rsidRDefault="00C47203" w:rsidP="00681E52">
      <w:pPr>
        <w:pStyle w:val="ListParagraph"/>
        <w:numPr>
          <w:ilvl w:val="1"/>
          <w:numId w:val="1"/>
        </w:numPr>
      </w:pPr>
      <w:r>
        <w:t xml:space="preserve">Any </w:t>
      </w:r>
      <w:r w:rsidR="00987DBE">
        <w:t xml:space="preserve">required </w:t>
      </w:r>
      <w:bookmarkStart w:id="0" w:name="_GoBack"/>
      <w:bookmarkEnd w:id="0"/>
      <w:r w:rsidR="00A73535">
        <w:t>monitoring, such as blood tests, has been completed with stable results.</w:t>
      </w:r>
    </w:p>
    <w:p w:rsidR="004E01AA" w:rsidRDefault="00A73535" w:rsidP="00681E52">
      <w:pPr>
        <w:pStyle w:val="ListParagraph"/>
        <w:numPr>
          <w:ilvl w:val="1"/>
          <w:numId w:val="1"/>
        </w:numPr>
      </w:pPr>
      <w:r>
        <w:t>The prescribing and recommendation</w:t>
      </w:r>
      <w:r w:rsidR="00E13BF0">
        <w:t>s</w:t>
      </w:r>
      <w:r>
        <w:t xml:space="preserve"> adhere to NHS Grampian Guidelines and the Grampian Area Formulary</w:t>
      </w:r>
    </w:p>
    <w:p w:rsidR="001763DF" w:rsidRDefault="001763DF" w:rsidP="00681E52">
      <w:r>
        <w:t>Discharge from Private hospital</w:t>
      </w:r>
    </w:p>
    <w:p w:rsidR="001763DF" w:rsidRDefault="001763DF" w:rsidP="00681E52">
      <w:pPr>
        <w:pStyle w:val="ListParagraph"/>
        <w:numPr>
          <w:ilvl w:val="0"/>
          <w:numId w:val="1"/>
        </w:numPr>
      </w:pPr>
      <w:r>
        <w:t>NHS Grampian States sufficient drugs should be provided by the hospital, usually for ‘minimum period of 7 days after discharge’</w:t>
      </w:r>
      <w:r w:rsidR="00FA73FA">
        <w:t>.</w:t>
      </w:r>
    </w:p>
    <w:p w:rsidR="00515B11" w:rsidRPr="001578C1" w:rsidRDefault="001578C1" w:rsidP="001578C1">
      <w:pPr>
        <w:rPr>
          <w:u w:val="single"/>
        </w:rPr>
      </w:pPr>
      <w:r w:rsidRPr="001578C1">
        <w:rPr>
          <w:u w:val="single"/>
        </w:rPr>
        <w:t xml:space="preserve">Private </w:t>
      </w:r>
      <w:r w:rsidR="00AA1693">
        <w:rPr>
          <w:u w:val="single"/>
        </w:rPr>
        <w:t>I</w:t>
      </w:r>
      <w:r w:rsidRPr="001578C1">
        <w:rPr>
          <w:u w:val="single"/>
        </w:rPr>
        <w:t>nvestigations</w:t>
      </w:r>
    </w:p>
    <w:p w:rsidR="00AA1693" w:rsidRDefault="00142D7E" w:rsidP="001578C1">
      <w:r>
        <w:t xml:space="preserve">If an NHS consultation leads to a recommendation for imaging of further investigations and the patient chooses to have these performed privately, the practice will handle and action the results as it would for NHS investigations. </w:t>
      </w:r>
    </w:p>
    <w:p w:rsidR="00142D7E" w:rsidRDefault="00E13BF0" w:rsidP="001578C1">
      <w:r>
        <w:t>If</w:t>
      </w:r>
      <w:r w:rsidR="00142D7E">
        <w:t xml:space="preserve"> a patient ind</w:t>
      </w:r>
      <w:r>
        <w:t>ependently and</w:t>
      </w:r>
      <w:r w:rsidR="00A73535">
        <w:t xml:space="preserve"> without consultation, </w:t>
      </w:r>
      <w:r w:rsidR="00142D7E">
        <w:t>seeks private investigations or health screenings, it is expected that the results will be follow</w:t>
      </w:r>
      <w:r>
        <w:t>ed</w:t>
      </w:r>
      <w:r w:rsidR="00142D7E">
        <w:t xml:space="preserve"> up and interpreted in the private sector. </w:t>
      </w:r>
    </w:p>
    <w:p w:rsidR="004E01AA" w:rsidRPr="00B91886" w:rsidRDefault="001763DF" w:rsidP="00B91886">
      <w:pPr>
        <w:rPr>
          <w:u w:val="single"/>
        </w:rPr>
      </w:pPr>
      <w:r w:rsidRPr="00B91886">
        <w:rPr>
          <w:u w:val="single"/>
        </w:rPr>
        <w:t>Treatment Requirement Following Surgery or Treatment Overseas</w:t>
      </w:r>
    </w:p>
    <w:p w:rsidR="001763DF" w:rsidRDefault="001763DF" w:rsidP="00B91886">
      <w:r>
        <w:t xml:space="preserve">NHS </w:t>
      </w:r>
      <w:r w:rsidR="00FA73FA">
        <w:t>Grampian</w:t>
      </w:r>
      <w:r>
        <w:t xml:space="preserve"> Guidance states ‘that while NHS Scotland will always continue to provide emergency care when necessary, it is expected that all routine pre and post-operative/treatment care should be part of the private package of care purchase by the patient. As such, NHS boards were not obligated to provide any pre or post-operative / treatment care’ </w:t>
      </w:r>
    </w:p>
    <w:p w:rsidR="001763DF" w:rsidRDefault="001763DF" w:rsidP="004E01AA"/>
    <w:sectPr w:rsidR="00176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55DDF"/>
    <w:multiLevelType w:val="hybridMultilevel"/>
    <w:tmpl w:val="F864B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A4502"/>
    <w:multiLevelType w:val="hybridMultilevel"/>
    <w:tmpl w:val="769A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70"/>
    <w:rsid w:val="00002BE3"/>
    <w:rsid w:val="00014EFB"/>
    <w:rsid w:val="000335A2"/>
    <w:rsid w:val="00036AC0"/>
    <w:rsid w:val="000560FE"/>
    <w:rsid w:val="000C30C9"/>
    <w:rsid w:val="000E0A67"/>
    <w:rsid w:val="00142D7E"/>
    <w:rsid w:val="001578C1"/>
    <w:rsid w:val="0016270B"/>
    <w:rsid w:val="001711A7"/>
    <w:rsid w:val="001763DF"/>
    <w:rsid w:val="001A7270"/>
    <w:rsid w:val="002E5C3A"/>
    <w:rsid w:val="003C5BFC"/>
    <w:rsid w:val="003E545E"/>
    <w:rsid w:val="00404ACB"/>
    <w:rsid w:val="00404D94"/>
    <w:rsid w:val="00427828"/>
    <w:rsid w:val="004E01AA"/>
    <w:rsid w:val="00515B11"/>
    <w:rsid w:val="00527A16"/>
    <w:rsid w:val="00612448"/>
    <w:rsid w:val="00612B74"/>
    <w:rsid w:val="00681E52"/>
    <w:rsid w:val="006D3A64"/>
    <w:rsid w:val="008331C2"/>
    <w:rsid w:val="008701CC"/>
    <w:rsid w:val="008E37CF"/>
    <w:rsid w:val="0093488C"/>
    <w:rsid w:val="009612A3"/>
    <w:rsid w:val="00983D36"/>
    <w:rsid w:val="00987DBE"/>
    <w:rsid w:val="009D43C9"/>
    <w:rsid w:val="00A00DEE"/>
    <w:rsid w:val="00A73535"/>
    <w:rsid w:val="00AA1693"/>
    <w:rsid w:val="00B46960"/>
    <w:rsid w:val="00B91886"/>
    <w:rsid w:val="00BA6F7A"/>
    <w:rsid w:val="00BB269B"/>
    <w:rsid w:val="00C04CCB"/>
    <w:rsid w:val="00C47203"/>
    <w:rsid w:val="00D357C7"/>
    <w:rsid w:val="00D42668"/>
    <w:rsid w:val="00D45B23"/>
    <w:rsid w:val="00E13BF0"/>
    <w:rsid w:val="00E209C1"/>
    <w:rsid w:val="00E6264A"/>
    <w:rsid w:val="00F56079"/>
    <w:rsid w:val="00F90E1C"/>
    <w:rsid w:val="00FA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0891"/>
  <w15:chartTrackingRefBased/>
  <w15:docId w15:val="{37DA301F-70B1-4A4E-B987-57705B79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270"/>
    <w:pPr>
      <w:ind w:left="720"/>
      <w:contextualSpacing/>
    </w:pPr>
  </w:style>
  <w:style w:type="character" w:styleId="Hyperlink">
    <w:name w:val="Hyperlink"/>
    <w:basedOn w:val="DefaultParagraphFont"/>
    <w:uiPriority w:val="99"/>
    <w:unhideWhenUsed/>
    <w:rsid w:val="00036A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0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m.greatwesternclinical@nhs.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Dougherty (NHS Grampian)</dc:creator>
  <cp:keywords/>
  <dc:description/>
  <cp:lastModifiedBy>Zoe Taylor (NHS Grampian)</cp:lastModifiedBy>
  <cp:revision>3</cp:revision>
  <dcterms:created xsi:type="dcterms:W3CDTF">2025-01-15T10:02:00Z</dcterms:created>
  <dcterms:modified xsi:type="dcterms:W3CDTF">2025-04-30T13:20:00Z</dcterms:modified>
</cp:coreProperties>
</file>